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4F6AD7" w:rsidRDefault="00053360" w:rsidP="00605467">
            <w:pPr>
              <w:jc w:val="both"/>
            </w:pPr>
            <w:r w:rsidRPr="00053360">
              <w:rPr>
                <w:b/>
                <w:color w:val="000000"/>
              </w:rPr>
              <w:t>16.9.1</w:t>
            </w:r>
            <w:r>
              <w:rPr>
                <w:color w:val="000000"/>
              </w:rPr>
              <w:t xml:space="preserve"> </w:t>
            </w:r>
            <w:r w:rsidR="004F6AD7" w:rsidRPr="004F6AD7">
              <w:rPr>
                <w:color w:val="000000"/>
              </w:rPr>
              <w:t>Получение решения о сносе непригодного для проживания жилого дома</w:t>
            </w:r>
          </w:p>
        </w:tc>
      </w:tr>
      <w:tr w:rsidR="00381619" w:rsidRPr="000E0559" w:rsidTr="00C3227A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r w:rsidRPr="000E0559"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паспорт либо ведомость технических </w:t>
            </w:r>
            <w:proofErr w:type="gramStart"/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характеристик на</w:t>
            </w:r>
            <w:proofErr w:type="gramEnd"/>
            <w:r w:rsidRPr="00D72F08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договор, судебное постановление, иной документ, подтверждающий принадлежность жилого дома на праве собственности или ином законном основании (в случае, если жилой дом не зарегистрирован в едином государственном регистре недвижимого имущества, прав на него и сделок с ним)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договор, подтверждающий, что строительство жилого дома осуществлялось за счет собственных и (или) заемных средств индивидуального предпринимателя, содержащий сведения о стоимости жилого помещения (в случае, если создание жилого дома и (или) возникновение права на него у индивидуального предпринимателя не зарегистрированы в едином государственном регистре недвижимого имущества, прав на него и сделок с ним)</w:t>
            </w:r>
            <w:proofErr w:type="gramEnd"/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согласие всех собственников (лиц, претендующих на возникновение права собственности) жилого дома, находящегося в общей собственности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согласие третьих лиц (в случае, если право собственности на сносимый жилой дом обременено правами третьих лиц)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согласие органов опеки и попечительства (в случае регистрации в непригодном для проживания жилом доме несовершеннолетних граждан)</w:t>
            </w:r>
          </w:p>
          <w:p w:rsidR="00E05850" w:rsidRPr="009378F2" w:rsidRDefault="00E05850" w:rsidP="00903591">
            <w:pPr>
              <w:shd w:val="clear" w:color="auto" w:fill="FFFFFF"/>
              <w:ind w:left="360"/>
              <w:jc w:val="both"/>
            </w:pP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Default="00381619" w:rsidP="00D1664D"/>
          <w:p w:rsidR="00381619" w:rsidRPr="000E0559" w:rsidRDefault="00381619" w:rsidP="00D1664D">
            <w:r w:rsidRPr="000E0559"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4B61DE" w:rsidRDefault="004B61DE" w:rsidP="004B61DE">
            <w:r w:rsidRPr="000E0559">
              <w:t xml:space="preserve">Служба "одно окно" </w:t>
            </w:r>
            <w:r>
              <w:t>Столинского</w:t>
            </w:r>
            <w:r w:rsidRPr="000E0559">
              <w:t xml:space="preserve"> </w:t>
            </w:r>
            <w:r>
              <w:t>районного</w:t>
            </w:r>
            <w:r w:rsidRPr="000E0559">
              <w:t xml:space="preserve"> исполнительного комитета (</w:t>
            </w:r>
            <w:r>
              <w:t>у</w:t>
            </w:r>
            <w:r w:rsidRPr="000E0559">
              <w:t>л.</w:t>
            </w:r>
            <w:r>
              <w:t>Советская</w:t>
            </w:r>
            <w:r w:rsidRPr="000E0559">
              <w:t xml:space="preserve">, </w:t>
            </w:r>
            <w:r>
              <w:t>69, г.Столин,</w:t>
            </w:r>
            <w:r w:rsidRPr="000E0559">
              <w:t xml:space="preserve"> </w:t>
            </w:r>
            <w:r>
              <w:t xml:space="preserve">каб. № 25, </w:t>
            </w:r>
            <w:r w:rsidRPr="000E0559">
              <w:t>тел.</w:t>
            </w:r>
            <w:r>
              <w:t xml:space="preserve"> +375 1655 21112, +375 1655 24440, 142</w:t>
            </w:r>
            <w:r w:rsidRPr="000E0559">
              <w:t>).</w:t>
            </w:r>
            <w:r w:rsidRPr="000E0559">
              <w:br/>
            </w:r>
            <w:r w:rsidRPr="000E0559">
              <w:br/>
              <w:t>Режим работы:</w:t>
            </w:r>
          </w:p>
          <w:p w:rsidR="004B61DE" w:rsidRDefault="004B61DE" w:rsidP="004B61DE">
            <w:pPr>
              <w:jc w:val="both"/>
            </w:pPr>
            <w:r w:rsidRPr="000E0559">
              <w:t>понедельник, вторник, четверг, пятница</w:t>
            </w:r>
            <w:r>
              <w:t>:</w:t>
            </w:r>
            <w:r w:rsidRPr="000E0559">
              <w:t xml:space="preserve"> с 8.00 до 1</w:t>
            </w:r>
            <w:r>
              <w:t>3</w:t>
            </w:r>
            <w:r w:rsidRPr="000E0559">
              <w:t>.00,</w:t>
            </w:r>
            <w:r>
              <w:t xml:space="preserve">   с 14.00 до 17.00</w:t>
            </w:r>
            <w:r w:rsidRPr="000E0559">
              <w:t xml:space="preserve"> среда с 8.00 </w:t>
            </w:r>
            <w:proofErr w:type="gramStart"/>
            <w:r w:rsidRPr="000E0559">
              <w:t>до</w:t>
            </w:r>
            <w:proofErr w:type="gramEnd"/>
            <w:r w:rsidRPr="000E0559">
              <w:t xml:space="preserve"> </w:t>
            </w:r>
            <w:r>
              <w:t>13</w:t>
            </w:r>
            <w:r w:rsidRPr="000E0559">
              <w:t>.00</w:t>
            </w:r>
            <w:r>
              <w:t>, с 14.00 до 20.00</w:t>
            </w:r>
            <w:r w:rsidRPr="000E0559">
              <w:t xml:space="preserve">. </w:t>
            </w:r>
          </w:p>
          <w:p w:rsidR="00381619" w:rsidRPr="000E0559" w:rsidRDefault="004B61DE" w:rsidP="004B61DE">
            <w:pPr>
              <w:spacing w:after="200" w:line="276" w:lineRule="auto"/>
            </w:pPr>
            <w:r w:rsidRPr="000E0559">
              <w:t>Суббота, воскресенье - выходной</w:t>
            </w:r>
          </w:p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Default="00381619" w:rsidP="00D1664D"/>
          <w:p w:rsidR="00381619" w:rsidRPr="000E0559" w:rsidRDefault="00381619" w:rsidP="00D1664D">
            <w:proofErr w:type="gramStart"/>
            <w:r w:rsidRPr="000E0559"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D72F08" w:rsidRDefault="00D72F08" w:rsidP="00D72F08">
            <w:r>
              <w:t>Кулажинский Олег Леонидович</w:t>
            </w:r>
          </w:p>
          <w:p w:rsidR="00D72F08" w:rsidRDefault="00D72F08" w:rsidP="00D72F08">
            <w:r>
              <w:t>начальник отдела архитектуры и строительства (г.Столин, ул.Советская, 69, каб. № 104, тел. +375 1655 28509)</w:t>
            </w:r>
          </w:p>
          <w:p w:rsidR="00D72F08" w:rsidRPr="008A0B6D" w:rsidRDefault="00D72F08" w:rsidP="00D72F08">
            <w:pPr>
              <w:spacing w:after="200" w:line="276" w:lineRule="auto"/>
              <w:rPr>
                <w:rFonts w:eastAsiaTheme="minorHAnsi"/>
                <w:lang w:eastAsia="en-US"/>
              </w:rPr>
            </w:pPr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D72F08" w:rsidRPr="005B461D" w:rsidRDefault="00D72F08" w:rsidP="00D72F08">
            <w:pPr>
              <w:rPr>
                <w:b/>
              </w:rPr>
            </w:pPr>
            <w:r w:rsidRPr="005B461D">
              <w:rPr>
                <w:b/>
              </w:rPr>
              <w:t>На время его отсутствия:</w:t>
            </w:r>
          </w:p>
          <w:p w:rsidR="00D72F08" w:rsidRDefault="00D72F08" w:rsidP="00D72F08">
            <w:r>
              <w:t>Молчанович Марина Викторовна</w:t>
            </w:r>
          </w:p>
          <w:p w:rsidR="00D72F08" w:rsidRDefault="00D72F08" w:rsidP="00D72F08">
            <w:r>
              <w:t>заместитель начальника отдела архитектуры и строительства (г.Столин, ул.Советская, 69, каб. № 105, тел. +375 1655 28513)</w:t>
            </w:r>
          </w:p>
          <w:p w:rsidR="002D16AD" w:rsidRDefault="00D72F08" w:rsidP="00D72F08">
            <w:r w:rsidRPr="00D41FE8">
              <w:t>график приема:</w:t>
            </w:r>
            <w:r>
              <w:t xml:space="preserve"> </w:t>
            </w:r>
            <w:r w:rsidRPr="00D41FE8">
              <w:t>понедельник-пятница 08.00-13.00, 14.00-17.00</w:t>
            </w:r>
            <w:r>
              <w:t xml:space="preserve">, </w:t>
            </w:r>
            <w:r w:rsidRPr="00D41FE8">
              <w:t>суббота, воскресенье - выходной</w:t>
            </w:r>
          </w:p>
          <w:p w:rsidR="00381619" w:rsidRPr="004B61DE" w:rsidRDefault="00381619" w:rsidP="004F6AD7">
            <w:pPr>
              <w:spacing w:after="200" w:line="276" w:lineRule="auto"/>
              <w:rPr>
                <w:rFonts w:eastAsiaTheme="minorHAnsi"/>
                <w:lang w:eastAsia="en-US"/>
              </w:rPr>
            </w:pP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D72F08" w:rsidRDefault="00D72F08" w:rsidP="00D1664D">
            <w:r w:rsidRPr="00D72F08">
              <w:t>бесплатно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D72F08" w:rsidRDefault="00D72F08" w:rsidP="00D5138C">
            <w:pPr>
              <w:jc w:val="both"/>
            </w:pPr>
            <w:r w:rsidRPr="00D72F08">
              <w:rPr>
                <w:shd w:val="clear" w:color="auto" w:fill="FFFFFF"/>
              </w:rPr>
              <w:t>15 дней</w:t>
            </w:r>
            <w:bookmarkStart w:id="0" w:name="_GoBack"/>
            <w:bookmarkEnd w:id="0"/>
            <w:r w:rsidRPr="00D72F08">
              <w:rPr>
                <w:shd w:val="clear" w:color="auto" w:fill="FFFFFF"/>
              </w:rPr>
              <w:t xml:space="preserve"> </w:t>
            </w:r>
          </w:p>
        </w:tc>
      </w:tr>
      <w:tr w:rsidR="00381619" w:rsidRPr="000E0559" w:rsidTr="00E05850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 xml:space="preserve">Срок действия справки, другого документа (решения), </w:t>
            </w:r>
            <w:proofErr w:type="gramStart"/>
            <w:r w:rsidRPr="000E0559">
              <w:t>выдаваемых</w:t>
            </w:r>
            <w:proofErr w:type="gramEnd"/>
            <w:r w:rsidRPr="000E0559">
              <w:t xml:space="preserve">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381619" w:rsidRPr="00D72F08" w:rsidRDefault="00D72F08" w:rsidP="00D1664D">
            <w:r w:rsidRPr="00D72F08">
              <w:t>бессрочно</w:t>
            </w:r>
          </w:p>
        </w:tc>
      </w:tr>
      <w:tr w:rsidR="00381619" w:rsidRPr="000E0559" w:rsidTr="0061706C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D72F08" w:rsidRPr="00D72F08" w:rsidRDefault="00D72F08" w:rsidP="00D72F08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информация о существующих в момент выдачи информации правах и ограничениях (обременениях) прав на объект недвижимого имущества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акт обследования состояния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(далее – акт обследования)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заключения проектной или научно-исследовательской организации, органов и учреждений, осуществляющих государственный санитарный надзор, прилагаемые к акту обследования, иные документы, прилагаемые к акту обследования (при необходимости)</w:t>
            </w:r>
          </w:p>
          <w:p w:rsidR="00D72F08" w:rsidRPr="00D72F08" w:rsidRDefault="00D72F08" w:rsidP="00D72F08">
            <w:pPr>
              <w:pStyle w:val="a5"/>
              <w:numPr>
                <w:ilvl w:val="0"/>
                <w:numId w:val="26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акт о признании многоквартирного, блокированного или одноквартирного жилого дома и его придомовой территории, квартиры в многоквартирном или блокированном жилом доме, общежития не соответствующими установленным для проживания санитарным и</w:t>
            </w:r>
            <w:r w:rsidRPr="00D72F08">
              <w:rPr>
                <w:sz w:val="24"/>
                <w:szCs w:val="24"/>
              </w:rPr>
              <w:t xml:space="preserve"> </w:t>
            </w:r>
            <w:r w:rsidRPr="00D72F08">
              <w:rPr>
                <w:rFonts w:ascii="Times New Roman" w:hAnsi="Times New Roman" w:cs="Times New Roman"/>
                <w:sz w:val="24"/>
                <w:szCs w:val="24"/>
              </w:rPr>
              <w:t>техническим требованиям</w:t>
            </w:r>
          </w:p>
          <w:p w:rsidR="00381619" w:rsidRPr="001D7747" w:rsidRDefault="00381619" w:rsidP="00D1664D"/>
        </w:tc>
      </w:tr>
      <w:tr w:rsidR="00381619" w:rsidRPr="000E0559" w:rsidTr="00D1664D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 w:rsidRPr="000E0559"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381619" w:rsidRPr="000E0559" w:rsidRDefault="00381619" w:rsidP="00D1664D">
            <w:r>
              <w:t>Брестский</w:t>
            </w:r>
            <w:r w:rsidRPr="000E0559">
              <w:t xml:space="preserve"> областной исполнительный комитет</w:t>
            </w:r>
            <w:r w:rsidRPr="000E0559">
              <w:br/>
              <w:t>2</w:t>
            </w:r>
            <w:r>
              <w:t>24005</w:t>
            </w:r>
            <w:r w:rsidRPr="000E0559">
              <w:t xml:space="preserve"> г. </w:t>
            </w:r>
            <w:r>
              <w:t>Брест</w:t>
            </w:r>
            <w:r w:rsidRPr="000E0559">
              <w:t xml:space="preserve">, ул. </w:t>
            </w:r>
            <w:r>
              <w:t>Ленина</w:t>
            </w:r>
            <w:r w:rsidRPr="000E0559">
              <w:t xml:space="preserve">, </w:t>
            </w:r>
            <w:r>
              <w:t>11</w:t>
            </w:r>
            <w:r w:rsidRPr="000E0559">
              <w:br/>
              <w:t>Понедельник - пятница: 08.30 - 13.00, 14.00 - 17.30.</w:t>
            </w:r>
            <w:r w:rsidRPr="000E0559">
              <w:br/>
              <w:t>Суббота, воскресенье: выходной.</w:t>
            </w:r>
          </w:p>
        </w:tc>
      </w:tr>
    </w:tbl>
    <w:p w:rsidR="007A4935" w:rsidRDefault="007A4935" w:rsidP="00966661">
      <w:pPr>
        <w:jc w:val="both"/>
        <w:rPr>
          <w:b/>
          <w:bCs/>
          <w:iCs/>
          <w:sz w:val="28"/>
          <w:szCs w:val="28"/>
        </w:rPr>
      </w:pPr>
    </w:p>
    <w:p w:rsidR="007A4935" w:rsidRDefault="007A4935">
      <w:pPr>
        <w:spacing w:after="160" w:line="259" w:lineRule="auto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br w:type="page"/>
      </w:r>
    </w:p>
    <w:p w:rsidR="00966661" w:rsidRPr="0042246E" w:rsidRDefault="00966661" w:rsidP="00966661">
      <w:pPr>
        <w:jc w:val="both"/>
        <w:rPr>
          <w:b/>
          <w:bCs/>
          <w:iCs/>
          <w:sz w:val="28"/>
          <w:szCs w:val="28"/>
        </w:rPr>
      </w:pPr>
      <w:r w:rsidRPr="0042246E">
        <w:rPr>
          <w:b/>
          <w:bCs/>
          <w:iCs/>
          <w:sz w:val="28"/>
          <w:szCs w:val="28"/>
        </w:rPr>
        <w:lastRenderedPageBreak/>
        <w:t xml:space="preserve">Административная процедура </w:t>
      </w:r>
      <w:r w:rsidR="0061706C">
        <w:rPr>
          <w:b/>
          <w:bCs/>
          <w:iCs/>
          <w:sz w:val="28"/>
          <w:szCs w:val="28"/>
        </w:rPr>
        <w:t>16</w:t>
      </w:r>
      <w:r w:rsidRPr="0042246E">
        <w:rPr>
          <w:b/>
          <w:bCs/>
          <w:iCs/>
          <w:sz w:val="28"/>
          <w:szCs w:val="28"/>
        </w:rPr>
        <w:t>.</w:t>
      </w:r>
      <w:r w:rsidR="004F6AD7">
        <w:rPr>
          <w:b/>
          <w:bCs/>
          <w:iCs/>
          <w:sz w:val="28"/>
          <w:szCs w:val="28"/>
        </w:rPr>
        <w:t>9</w:t>
      </w:r>
      <w:r w:rsidRPr="0042246E">
        <w:rPr>
          <w:b/>
          <w:bCs/>
          <w:iCs/>
          <w:sz w:val="28"/>
          <w:szCs w:val="28"/>
        </w:rPr>
        <w:t>.</w:t>
      </w:r>
      <w:r w:rsidR="004F6AD7">
        <w:rPr>
          <w:b/>
          <w:bCs/>
          <w:iCs/>
          <w:sz w:val="28"/>
          <w:szCs w:val="28"/>
        </w:rPr>
        <w:t>1</w:t>
      </w:r>
    </w:p>
    <w:p w:rsidR="00966661" w:rsidRDefault="00966661" w:rsidP="00966661">
      <w:pPr>
        <w:ind w:left="3960"/>
        <w:jc w:val="both"/>
        <w:rPr>
          <w:sz w:val="28"/>
          <w:szCs w:val="28"/>
        </w:rPr>
      </w:pP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Столинский районный исполнительный комитет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A2387" w:rsidRDefault="009A2387" w:rsidP="009A2387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A2387" w:rsidRDefault="009A2387" w:rsidP="009A2387">
      <w:pPr>
        <w:ind w:left="3960"/>
        <w:jc w:val="both"/>
      </w:pPr>
      <w:r>
        <w:t>____________________________________________</w:t>
      </w:r>
    </w:p>
    <w:p w:rsidR="009A2387" w:rsidRDefault="009A2387" w:rsidP="009A2387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A2387" w:rsidRDefault="009A2387" w:rsidP="009A2387">
      <w:pPr>
        <w:ind w:left="3960"/>
      </w:pPr>
      <w:r>
        <w:rPr>
          <w:vertAlign w:val="superscript"/>
        </w:rPr>
        <w:t>регистрацию ЮЛ, ИП)</w:t>
      </w:r>
    </w:p>
    <w:p w:rsidR="009A2387" w:rsidRDefault="009A2387" w:rsidP="009A2387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p w:rsidR="00966661" w:rsidRDefault="00966661" w:rsidP="00966661">
      <w:pPr>
        <w:jc w:val="center"/>
        <w:rPr>
          <w:b/>
          <w:sz w:val="30"/>
        </w:rPr>
      </w:pPr>
    </w:p>
    <w:p w:rsidR="00F90CD0" w:rsidRPr="00F90CD0" w:rsidRDefault="00966661" w:rsidP="00F90CD0">
      <w:pPr>
        <w:jc w:val="center"/>
        <w:rPr>
          <w:b/>
          <w:sz w:val="30"/>
        </w:rPr>
      </w:pPr>
      <w:r w:rsidRPr="00F90CD0">
        <w:rPr>
          <w:b/>
          <w:sz w:val="28"/>
          <w:szCs w:val="28"/>
        </w:rPr>
        <w:t>ЗАЯВЛЕНИЕ</w:t>
      </w:r>
      <w:r w:rsidR="00F90CD0" w:rsidRPr="00F90CD0">
        <w:rPr>
          <w:b/>
          <w:sz w:val="30"/>
        </w:rPr>
        <w:t xml:space="preserve"> </w:t>
      </w:r>
    </w:p>
    <w:p w:rsidR="00CE5ED3" w:rsidRDefault="00F90CD0" w:rsidP="00F90CD0">
      <w:pPr>
        <w:shd w:val="clear" w:color="auto" w:fill="FFFFFF"/>
        <w:spacing w:line="270" w:lineRule="atLeast"/>
        <w:jc w:val="center"/>
        <w:rPr>
          <w:b/>
          <w:sz w:val="28"/>
          <w:szCs w:val="28"/>
        </w:rPr>
      </w:pPr>
      <w:r w:rsidRPr="00D81299">
        <w:rPr>
          <w:b/>
          <w:sz w:val="28"/>
          <w:szCs w:val="28"/>
        </w:rPr>
        <w:t>на осуществление административной процедуры</w:t>
      </w:r>
      <w:r w:rsidR="00CE5ED3">
        <w:rPr>
          <w:b/>
          <w:sz w:val="28"/>
          <w:szCs w:val="28"/>
        </w:rPr>
        <w:t xml:space="preserve"> </w:t>
      </w:r>
    </w:p>
    <w:p w:rsidR="00F90CD0" w:rsidRDefault="00CE5ED3" w:rsidP="00F90CD0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sz w:val="28"/>
          <w:szCs w:val="28"/>
        </w:rPr>
        <w:t>16.</w:t>
      </w:r>
      <w:r w:rsidR="004F6AD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4F6AD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«</w:t>
      </w:r>
      <w:r w:rsidR="004F6AD7" w:rsidRPr="004F6AD7">
        <w:rPr>
          <w:b/>
          <w:color w:val="000000"/>
          <w:sz w:val="28"/>
          <w:szCs w:val="28"/>
        </w:rPr>
        <w:t>Получение решения о сносе непригодного для проживания жилого дома</w:t>
      </w:r>
      <w:r>
        <w:rPr>
          <w:b/>
          <w:color w:val="000000"/>
        </w:rPr>
        <w:t>»</w:t>
      </w:r>
    </w:p>
    <w:p w:rsidR="00D72F08" w:rsidRDefault="00D72F08" w:rsidP="00D72F08">
      <w:pPr>
        <w:pStyle w:val="a6"/>
        <w:pBdr>
          <w:bottom w:val="single" w:sz="12" w:space="1" w:color="auto"/>
        </w:pBdr>
        <w:spacing w:before="0" w:beforeAutospacing="0" w:after="0" w:afterAutospacing="0"/>
        <w:jc w:val="center"/>
        <w:rPr>
          <w:color w:val="000000"/>
          <w:shd w:val="clear" w:color="auto" w:fill="FFFFFF"/>
        </w:rPr>
      </w:pPr>
    </w:p>
    <w:p w:rsidR="00D72F08" w:rsidRDefault="00D72F08" w:rsidP="00D72F08">
      <w:pPr>
        <w:pStyle w:val="a6"/>
        <w:spacing w:before="0" w:beforeAutospacing="0" w:after="0" w:afterAutospacing="0"/>
        <w:jc w:val="center"/>
        <w:rPr>
          <w:color w:val="000000"/>
          <w:sz w:val="20"/>
          <w:shd w:val="clear" w:color="auto" w:fill="FFFFFF"/>
        </w:rPr>
      </w:pPr>
      <w:r w:rsidRPr="00A23C0B">
        <w:rPr>
          <w:color w:val="000000"/>
          <w:sz w:val="20"/>
          <w:shd w:val="clear" w:color="auto" w:fill="FFFFFF"/>
        </w:rPr>
        <w:t>(</w:t>
      </w:r>
      <w:r w:rsidRPr="00A23C0B">
        <w:rPr>
          <w:sz w:val="20"/>
        </w:rPr>
        <w:t>наименование и юридического лица, индивидуального предпринимателя</w:t>
      </w:r>
      <w:r w:rsidRPr="00A23C0B">
        <w:rPr>
          <w:color w:val="000000"/>
          <w:sz w:val="20"/>
          <w:shd w:val="clear" w:color="auto" w:fill="FFFFFF"/>
        </w:rPr>
        <w:t>)</w:t>
      </w:r>
    </w:p>
    <w:p w:rsidR="00D72F08" w:rsidRDefault="00D72F08" w:rsidP="00D72F0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23C0B">
        <w:rPr>
          <w:sz w:val="28"/>
          <w:szCs w:val="28"/>
        </w:rPr>
        <w:t xml:space="preserve">просит </w:t>
      </w:r>
      <w:r>
        <w:rPr>
          <w:sz w:val="28"/>
          <w:szCs w:val="28"/>
        </w:rPr>
        <w:t xml:space="preserve">выдать решение </w:t>
      </w:r>
      <w:r w:rsidRPr="00AF3311">
        <w:rPr>
          <w:sz w:val="28"/>
          <w:szCs w:val="28"/>
        </w:rPr>
        <w:t>о сносе непригодного для проживания жилого дома</w:t>
      </w:r>
      <w:r>
        <w:rPr>
          <w:sz w:val="28"/>
          <w:szCs w:val="28"/>
        </w:rPr>
        <w:t>, расположенного по адресу:____________________________________________</w:t>
      </w:r>
    </w:p>
    <w:p w:rsidR="00D72F08" w:rsidRDefault="00D72F08" w:rsidP="00D72F08">
      <w:pPr>
        <w:pStyle w:val="a6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___________________________________________________________________.</w:t>
      </w:r>
    </w:p>
    <w:p w:rsidR="00AA3A88" w:rsidRDefault="00AA3A88" w:rsidP="00AA3A88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0D5000" w:rsidRPr="00DB00F4" w:rsidRDefault="000D5000" w:rsidP="00EA558E">
      <w:pPr>
        <w:shd w:val="clear" w:color="auto" w:fill="FFFFFF"/>
        <w:spacing w:line="270" w:lineRule="atLeast"/>
        <w:rPr>
          <w:sz w:val="28"/>
          <w:szCs w:val="28"/>
        </w:rPr>
      </w:pPr>
      <w:r w:rsidRPr="00DB00F4">
        <w:rPr>
          <w:sz w:val="28"/>
          <w:szCs w:val="28"/>
        </w:rPr>
        <w:t>К заявлению прилагаю</w:t>
      </w:r>
      <w:r>
        <w:rPr>
          <w:sz w:val="28"/>
          <w:szCs w:val="28"/>
        </w:rPr>
        <w:t>тся</w:t>
      </w:r>
      <w:r w:rsidRPr="00DB00F4">
        <w:rPr>
          <w:sz w:val="28"/>
          <w:szCs w:val="28"/>
        </w:rPr>
        <w:t>:</w:t>
      </w:r>
    </w:p>
    <w:p w:rsidR="000D5000" w:rsidRPr="00B87269" w:rsidRDefault="000D5000" w:rsidP="000D5000">
      <w:pPr>
        <w:spacing w:line="360" w:lineRule="auto"/>
      </w:pPr>
      <w:r w:rsidRPr="00B87269">
        <w:t>1.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2.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 w:rsidRPr="00B87269">
        <w:t>З.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4</w:t>
      </w:r>
      <w:r w:rsidRPr="00B87269">
        <w:t>.</w:t>
      </w:r>
      <w:r>
        <w:t>___________________________________________________________________________</w:t>
      </w:r>
    </w:p>
    <w:p w:rsidR="000D5000" w:rsidRPr="00B87269" w:rsidRDefault="000D5000" w:rsidP="000D5000">
      <w:pPr>
        <w:spacing w:line="360" w:lineRule="auto"/>
      </w:pPr>
      <w:r>
        <w:t>5</w:t>
      </w:r>
      <w:r w:rsidRPr="00B87269">
        <w:t>.</w:t>
      </w:r>
      <w:r>
        <w:t>___________________________________________________________________________</w:t>
      </w: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</w:p>
    <w:p w:rsidR="000D5000" w:rsidRDefault="000D5000" w:rsidP="000D5000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  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(подпись) 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0D5000" w:rsidRDefault="000D5000" w:rsidP="000D5000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  </w:t>
      </w:r>
    </w:p>
    <w:sectPr w:rsidR="000D5000" w:rsidSect="0038161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2DFB"/>
    <w:multiLevelType w:val="hybridMultilevel"/>
    <w:tmpl w:val="8460F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63AE2"/>
    <w:multiLevelType w:val="hybridMultilevel"/>
    <w:tmpl w:val="4ED23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91CFD"/>
    <w:multiLevelType w:val="hybridMultilevel"/>
    <w:tmpl w:val="8FF88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6F7A"/>
    <w:multiLevelType w:val="hybridMultilevel"/>
    <w:tmpl w:val="F2EAA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15AE2"/>
    <w:multiLevelType w:val="hybridMultilevel"/>
    <w:tmpl w:val="C10C6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41A65"/>
    <w:multiLevelType w:val="hybridMultilevel"/>
    <w:tmpl w:val="72861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153D20"/>
    <w:multiLevelType w:val="hybridMultilevel"/>
    <w:tmpl w:val="5BEA8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EE35D3"/>
    <w:multiLevelType w:val="multilevel"/>
    <w:tmpl w:val="57F6C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9C7F4B"/>
    <w:multiLevelType w:val="hybridMultilevel"/>
    <w:tmpl w:val="77989B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A05D59"/>
    <w:multiLevelType w:val="hybridMultilevel"/>
    <w:tmpl w:val="8A8234E4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0">
    <w:nsid w:val="2CED33D2"/>
    <w:multiLevelType w:val="hybridMultilevel"/>
    <w:tmpl w:val="68F4B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73DF7"/>
    <w:multiLevelType w:val="hybridMultilevel"/>
    <w:tmpl w:val="E8E8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B5A09"/>
    <w:multiLevelType w:val="hybridMultilevel"/>
    <w:tmpl w:val="A1060730"/>
    <w:lvl w:ilvl="0" w:tplc="041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3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750B31"/>
    <w:multiLevelType w:val="hybridMultilevel"/>
    <w:tmpl w:val="21ECA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4D5A6B"/>
    <w:multiLevelType w:val="hybridMultilevel"/>
    <w:tmpl w:val="FBB03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B47A8"/>
    <w:multiLevelType w:val="hybridMultilevel"/>
    <w:tmpl w:val="6EAC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186EEF"/>
    <w:multiLevelType w:val="hybridMultilevel"/>
    <w:tmpl w:val="100C0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3A223C"/>
    <w:multiLevelType w:val="hybridMultilevel"/>
    <w:tmpl w:val="FA7E8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C10918"/>
    <w:multiLevelType w:val="multilevel"/>
    <w:tmpl w:val="FC562386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317089"/>
    <w:multiLevelType w:val="hybridMultilevel"/>
    <w:tmpl w:val="01407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E87355"/>
    <w:multiLevelType w:val="hybridMultilevel"/>
    <w:tmpl w:val="C798B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71E22"/>
    <w:multiLevelType w:val="hybridMultilevel"/>
    <w:tmpl w:val="FBBCD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7E5ECD"/>
    <w:multiLevelType w:val="multilevel"/>
    <w:tmpl w:val="51F49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A1771C"/>
    <w:multiLevelType w:val="hybridMultilevel"/>
    <w:tmpl w:val="3D96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A055F2"/>
    <w:multiLevelType w:val="hybridMultilevel"/>
    <w:tmpl w:val="F09EA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2"/>
  </w:num>
  <w:num w:numId="3">
    <w:abstractNumId w:val="7"/>
  </w:num>
  <w:num w:numId="4">
    <w:abstractNumId w:val="19"/>
  </w:num>
  <w:num w:numId="5">
    <w:abstractNumId w:val="9"/>
  </w:num>
  <w:num w:numId="6">
    <w:abstractNumId w:val="2"/>
  </w:num>
  <w:num w:numId="7">
    <w:abstractNumId w:val="16"/>
  </w:num>
  <w:num w:numId="8">
    <w:abstractNumId w:val="8"/>
  </w:num>
  <w:num w:numId="9">
    <w:abstractNumId w:val="3"/>
  </w:num>
  <w:num w:numId="10">
    <w:abstractNumId w:val="18"/>
  </w:num>
  <w:num w:numId="11">
    <w:abstractNumId w:val="24"/>
  </w:num>
  <w:num w:numId="12">
    <w:abstractNumId w:val="22"/>
  </w:num>
  <w:num w:numId="13">
    <w:abstractNumId w:val="15"/>
  </w:num>
  <w:num w:numId="14">
    <w:abstractNumId w:val="25"/>
  </w:num>
  <w:num w:numId="15">
    <w:abstractNumId w:val="1"/>
  </w:num>
  <w:num w:numId="16">
    <w:abstractNumId w:val="0"/>
  </w:num>
  <w:num w:numId="17">
    <w:abstractNumId w:val="5"/>
  </w:num>
  <w:num w:numId="18">
    <w:abstractNumId w:val="21"/>
  </w:num>
  <w:num w:numId="19">
    <w:abstractNumId w:val="10"/>
  </w:num>
  <w:num w:numId="20">
    <w:abstractNumId w:val="20"/>
  </w:num>
  <w:num w:numId="21">
    <w:abstractNumId w:val="13"/>
  </w:num>
  <w:num w:numId="22">
    <w:abstractNumId w:val="11"/>
  </w:num>
  <w:num w:numId="23">
    <w:abstractNumId w:val="14"/>
  </w:num>
  <w:num w:numId="24">
    <w:abstractNumId w:val="4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34"/>
    <w:rsid w:val="00053360"/>
    <w:rsid w:val="000D5000"/>
    <w:rsid w:val="000E62C8"/>
    <w:rsid w:val="00141ED6"/>
    <w:rsid w:val="001523A1"/>
    <w:rsid w:val="00180CA0"/>
    <w:rsid w:val="00192C1C"/>
    <w:rsid w:val="001D7747"/>
    <w:rsid w:val="001E65CC"/>
    <w:rsid w:val="001F4672"/>
    <w:rsid w:val="002D16AD"/>
    <w:rsid w:val="0030137C"/>
    <w:rsid w:val="00381619"/>
    <w:rsid w:val="0039284E"/>
    <w:rsid w:val="004A1131"/>
    <w:rsid w:val="004B61DE"/>
    <w:rsid w:val="004F6AD7"/>
    <w:rsid w:val="0056209A"/>
    <w:rsid w:val="00567CE7"/>
    <w:rsid w:val="00605467"/>
    <w:rsid w:val="0061706C"/>
    <w:rsid w:val="007A4935"/>
    <w:rsid w:val="00823423"/>
    <w:rsid w:val="008245C2"/>
    <w:rsid w:val="00854C3E"/>
    <w:rsid w:val="00903591"/>
    <w:rsid w:val="00904B45"/>
    <w:rsid w:val="009378F2"/>
    <w:rsid w:val="00966661"/>
    <w:rsid w:val="00967D22"/>
    <w:rsid w:val="00984CB1"/>
    <w:rsid w:val="009A2387"/>
    <w:rsid w:val="009E420D"/>
    <w:rsid w:val="009E50CA"/>
    <w:rsid w:val="00A65778"/>
    <w:rsid w:val="00A67457"/>
    <w:rsid w:val="00A742BF"/>
    <w:rsid w:val="00AA3A88"/>
    <w:rsid w:val="00AC5290"/>
    <w:rsid w:val="00AD29C9"/>
    <w:rsid w:val="00C3227A"/>
    <w:rsid w:val="00C64492"/>
    <w:rsid w:val="00C82962"/>
    <w:rsid w:val="00C84FCC"/>
    <w:rsid w:val="00CE5ED3"/>
    <w:rsid w:val="00D5138C"/>
    <w:rsid w:val="00D53501"/>
    <w:rsid w:val="00D72F08"/>
    <w:rsid w:val="00DE7B34"/>
    <w:rsid w:val="00E05850"/>
    <w:rsid w:val="00E67965"/>
    <w:rsid w:val="00EA558E"/>
    <w:rsid w:val="00F758E2"/>
    <w:rsid w:val="00F90CD0"/>
    <w:rsid w:val="00FB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66661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6666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816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1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816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10">
    <w:name w:val="table10"/>
    <w:basedOn w:val="a"/>
    <w:rsid w:val="00E05850"/>
    <w:rPr>
      <w:rFonts w:eastAsiaTheme="minorEastAsia"/>
      <w:sz w:val="20"/>
      <w:szCs w:val="20"/>
    </w:rPr>
  </w:style>
  <w:style w:type="paragraph" w:customStyle="1" w:styleId="titleu">
    <w:name w:val="titleu"/>
    <w:basedOn w:val="a"/>
    <w:rsid w:val="00A67457"/>
    <w:pPr>
      <w:spacing w:before="240" w:after="240"/>
    </w:pPr>
    <w:rPr>
      <w:rFonts w:eastAsiaTheme="minorEastAsia"/>
      <w:b/>
      <w:bCs/>
    </w:rPr>
  </w:style>
  <w:style w:type="paragraph" w:customStyle="1" w:styleId="append1">
    <w:name w:val="append1"/>
    <w:basedOn w:val="a"/>
    <w:rsid w:val="00A67457"/>
    <w:pPr>
      <w:spacing w:after="28"/>
    </w:pPr>
    <w:rPr>
      <w:rFonts w:eastAsiaTheme="minorEastAsia"/>
      <w:sz w:val="22"/>
      <w:szCs w:val="22"/>
    </w:rPr>
  </w:style>
  <w:style w:type="paragraph" w:styleId="a6">
    <w:name w:val="Normal (Web)"/>
    <w:basedOn w:val="a"/>
    <w:uiPriority w:val="99"/>
    <w:unhideWhenUsed/>
    <w:rsid w:val="00AC5290"/>
    <w:pPr>
      <w:spacing w:before="100" w:beforeAutospacing="1" w:after="100" w:afterAutospacing="1"/>
    </w:pPr>
  </w:style>
  <w:style w:type="paragraph" w:customStyle="1" w:styleId="ConsPlusNormal">
    <w:name w:val="ConsPlusNormal"/>
    <w:rsid w:val="000D5000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2022-08-25T12:50:00Z</cp:lastPrinted>
  <dcterms:created xsi:type="dcterms:W3CDTF">2022-09-19T12:17:00Z</dcterms:created>
  <dcterms:modified xsi:type="dcterms:W3CDTF">2024-03-01T14:17:00Z</dcterms:modified>
</cp:coreProperties>
</file>